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事项类别：行政权力 / 行政给付</w:t>
      </w:r>
    </w:p>
    <w:p>
      <w:pPr>
        <w:adjustRightInd w:val="0"/>
        <w:snapToGrid w:val="0"/>
        <w:rPr>
          <w:rFonts w:hint="default" w:ascii="黑体" w:hAnsi="黑体" w:eastAsia="黑体" w:cs="方正小标宋简体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事项编码：370511004000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b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sz w:val="36"/>
          <w:szCs w:val="36"/>
        </w:rPr>
        <w:t>枣庄市</w:t>
      </w:r>
      <w:r>
        <w:rPr>
          <w:rFonts w:hint="eastAsia" w:ascii="黑体" w:hAnsi="黑体" w:eastAsia="黑体" w:cs="黑体"/>
          <w:b w:val="0"/>
          <w:sz w:val="36"/>
          <w:szCs w:val="36"/>
          <w:lang w:eastAsia="zh-CN"/>
        </w:rPr>
        <w:t>峄城区民政局</w:t>
      </w:r>
    </w:p>
    <w:p>
      <w:pPr>
        <w:pStyle w:val="4"/>
        <w:spacing w:after="0" w:line="240" w:lineRule="auto"/>
        <w:ind w:left="0" w:leftChars="0"/>
        <w:jc w:val="center"/>
        <w:rPr>
          <w:rFonts w:hint="eastAsia" w:ascii="黑体" w:hAnsi="黑体" w:eastAsia="黑体" w:cs="黑体"/>
          <w:b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sz w:val="36"/>
          <w:szCs w:val="36"/>
          <w:lang w:eastAsia="zh-CN"/>
        </w:rPr>
        <w:t>临时救助</w:t>
      </w:r>
      <w:r>
        <w:rPr>
          <w:rFonts w:hint="eastAsia" w:ascii="黑体" w:hAnsi="黑体" w:eastAsia="黑体" w:cs="黑体"/>
          <w:b w:val="0"/>
          <w:sz w:val="36"/>
          <w:szCs w:val="36"/>
        </w:rPr>
        <w:t>补贴给付</w:t>
      </w:r>
    </w:p>
    <w:p>
      <w:pPr>
        <w:pStyle w:val="4"/>
        <w:spacing w:after="0" w:line="240" w:lineRule="auto"/>
        <w:ind w:left="0" w:leftChars="0"/>
        <w:jc w:val="center"/>
        <w:rPr>
          <w:rFonts w:hint="eastAsia" w:ascii="黑体" w:hAnsi="黑体" w:eastAsia="黑体" w:cs="黑体"/>
          <w:b w:val="0"/>
          <w:sz w:val="36"/>
          <w:szCs w:val="36"/>
        </w:rPr>
      </w:pPr>
    </w:p>
    <w:p>
      <w:pPr>
        <w:pStyle w:val="4"/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（一）事项设定层级：</w:t>
      </w:r>
      <w:r>
        <w:rPr>
          <w:rFonts w:hint="eastAsia" w:ascii="仿宋" w:hAnsi="仿宋" w:eastAsia="仿宋" w:cs="仿宋"/>
          <w:color w:val="3D3D3D"/>
          <w:sz w:val="30"/>
          <w:szCs w:val="30"/>
          <w:shd w:val="clear" w:color="auto" w:fill="FFFFFF"/>
        </w:rPr>
        <w:t>法律</w:t>
      </w:r>
    </w:p>
    <w:p>
      <w:pPr>
        <w:pStyle w:val="4"/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（二）设定依据及条款：</w:t>
      </w:r>
    </w:p>
    <w:p>
      <w:pPr>
        <w:pStyle w:val="4"/>
        <w:spacing w:after="0" w:line="240" w:lineRule="auto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《社会救助暂行办法》（2014年2月21日国务院令第649号）第四十七条：“国家对因火灾、交通事故等意外事件，家庭成员突发重大疾病等原因，导致基本生活暂时出现严重困难的家庭，或者因生活必需支出突然增加超出家庭承受能力，导致基本生活暂时出现严重困难的最低生活保障家庭，以及遭遇其他特殊困难的家庭，给予临时救助。”第四十八条：“申请临时救助的，应当向乡镇人民政府、街道办事处提出，经审核、公示后，由县级人民政府民政部门审批；救助金额较小的，县级人民政府民政部门可以委托乡镇人民政府、街道办事处审批。情况紧急的，可以按照规定简化审批手续。” 第四十九条：“临时救助的具体事项、标准，由县级以上地方人民政府确定、公布。”</w:t>
      </w:r>
    </w:p>
    <w:p>
      <w:pPr>
        <w:pStyle w:val="4"/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（三）申请主体：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自然人</w:t>
      </w:r>
    </w:p>
    <w:p>
      <w:pPr>
        <w:pStyle w:val="4"/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（四）办理条件：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shd w:val="clear" w:color="auto" w:fill="FFFFFF"/>
          <w:lang w:val="en-US" w:eastAsia="zh-CN" w:bidi="ar"/>
        </w:rPr>
        <w:t>1、主要包括因火灾、交通事故、溺水、人身伤害、见义勇为、爆炸、雷击等意外事件，家庭成员突发重大疾病及遭遇其他特殊困难等原因，导致基本生活暂时出现严重困难，需要立即采取救助措施的家庭和个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shd w:val="clear" w:color="auto" w:fill="FFFFFF"/>
          <w:lang w:val="en-US" w:eastAsia="zh-CN" w:bidi="ar"/>
        </w:rPr>
        <w:t>2、主要包括自负教育、医疗等生活必需支出突然增加超出家庭承受能力，导致基本生活一定时期内出现严重困难的家庭。应同时具备下列条件：①在提出申请之月前6个月内，家庭可支配收入扣除自负医疗、教育等生活必需支出后，月人均可支配收入低于当地城乡最低生活保障标准；②提出申请之前12个月家庭人均可支配收入低于当地上年度人均可支配收入；③家庭财产状况符合城乡低保申请家庭经济状况认定标准的相关规定。</w:t>
      </w:r>
    </w:p>
    <w:p>
      <w:pPr>
        <w:pStyle w:val="4"/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（五）申请材料名称、来源、数量及介质要求：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shd w:val="clear" w:color="auto" w:fill="FFFFFF"/>
          <w:lang w:val="en-US" w:eastAsia="zh-CN" w:bidi="ar"/>
        </w:rPr>
        <w:t xml:space="preserve">身份证、户口本、签署经济核对授权委托书 </w:t>
      </w:r>
    </w:p>
    <w:p>
      <w:pPr>
        <w:pStyle w:val="4"/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color w:val="3D3D3D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（六）数量信息：</w:t>
      </w:r>
      <w:r>
        <w:rPr>
          <w:rFonts w:hint="eastAsia" w:ascii="仿宋" w:hAnsi="仿宋" w:eastAsia="仿宋" w:cs="仿宋"/>
          <w:color w:val="3D3D3D"/>
          <w:sz w:val="30"/>
          <w:szCs w:val="30"/>
        </w:rPr>
        <w:t>无</w:t>
      </w:r>
      <w:r>
        <w:rPr>
          <w:rFonts w:hint="eastAsia" w:ascii="仿宋" w:hAnsi="仿宋" w:eastAsia="仿宋" w:cs="仿宋"/>
          <w:color w:val="3D3D3D"/>
          <w:sz w:val="30"/>
          <w:szCs w:val="30"/>
          <w:lang w:eastAsia="zh-CN"/>
        </w:rPr>
        <w:t>法律法规明确规定数量限制</w:t>
      </w:r>
    </w:p>
    <w:p>
      <w:pPr>
        <w:pStyle w:val="4"/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（七）禁止性要求：</w:t>
      </w:r>
      <w:r>
        <w:rPr>
          <w:rFonts w:hint="eastAsia" w:ascii="仿宋" w:hAnsi="仿宋" w:eastAsia="仿宋" w:cs="仿宋"/>
          <w:color w:val="3D3D3D"/>
          <w:sz w:val="30"/>
          <w:szCs w:val="30"/>
        </w:rPr>
        <w:t>无禁止性要求</w:t>
      </w:r>
    </w:p>
    <w:p>
      <w:pPr>
        <w:pStyle w:val="4"/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（八）中介机构和特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别程序</w:t>
      </w:r>
      <w:r>
        <w:rPr>
          <w:rFonts w:hint="eastAsia" w:ascii="仿宋" w:hAnsi="仿宋" w:eastAsia="仿宋" w:cs="仿宋"/>
          <w:b/>
          <w:sz w:val="30"/>
          <w:szCs w:val="30"/>
        </w:rPr>
        <w:t>:</w:t>
      </w:r>
      <w:r>
        <w:rPr>
          <w:rFonts w:hint="eastAsia" w:ascii="仿宋" w:hAnsi="仿宋" w:eastAsia="仿宋" w:cs="仿宋"/>
          <w:color w:val="3D3D3D"/>
          <w:sz w:val="30"/>
          <w:szCs w:val="30"/>
          <w:lang w:eastAsia="zh-CN"/>
        </w:rPr>
        <w:t>无</w:t>
      </w:r>
      <w:r>
        <w:rPr>
          <w:rFonts w:hint="eastAsia" w:ascii="仿宋" w:hAnsi="仿宋" w:eastAsia="仿宋" w:cs="仿宋"/>
          <w:color w:val="3D3D3D"/>
          <w:sz w:val="30"/>
          <w:szCs w:val="30"/>
        </w:rPr>
        <w:t>中介</w:t>
      </w:r>
      <w:r>
        <w:rPr>
          <w:rFonts w:hint="eastAsia" w:ascii="仿宋" w:hAnsi="仿宋" w:eastAsia="仿宋" w:cs="仿宋"/>
          <w:color w:val="3D3D3D"/>
          <w:sz w:val="30"/>
          <w:szCs w:val="30"/>
          <w:lang w:eastAsia="zh-CN"/>
        </w:rPr>
        <w:t>机构和特别程序</w:t>
      </w:r>
      <w:r>
        <w:rPr>
          <w:rFonts w:hint="eastAsia" w:ascii="仿宋" w:hAnsi="仿宋" w:eastAsia="仿宋" w:cs="仿宋"/>
          <w:color w:val="3D3D3D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sz w:val="30"/>
          <w:szCs w:val="30"/>
        </w:rPr>
        <w:t>（九）办理流程：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shd w:val="clear" w:color="auto" w:fill="FFFFFF"/>
          <w:lang w:val="en-US" w:eastAsia="zh-CN" w:bidi="ar"/>
        </w:rPr>
        <w:t>个人申请-镇街受理-审核-审批-发放资金-区民政局备案</w:t>
      </w:r>
    </w:p>
    <w:p>
      <w:pPr>
        <w:pStyle w:val="4"/>
        <w:numPr>
          <w:ilvl w:val="0"/>
          <w:numId w:val="1"/>
        </w:numPr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办理方式：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  <w:t>窗口办理、网上办理</w:t>
      </w:r>
    </w:p>
    <w:p>
      <w:pPr>
        <w:pStyle w:val="4"/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color w:val="3D3D3D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（十一）受理窗口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峄城区民政综合服务中心、各镇（街）便民服务大厅民政窗口</w:t>
      </w:r>
    </w:p>
    <w:p>
      <w:pPr>
        <w:pStyle w:val="4"/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（十二）受理窗口工作时间：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5月-9月夏季办公时间工作日上午08:30-12:00,下午13:30-17:30；10月-4月冬季办公时间工作日上午08:30-12:00,下午13:00-17:00</w:t>
      </w:r>
    </w:p>
    <w:p>
      <w:pPr>
        <w:pStyle w:val="4"/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color w:val="3D3D3D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（十三）办件类型：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承诺件</w:t>
      </w:r>
    </w:p>
    <w:p>
      <w:pPr>
        <w:pStyle w:val="4"/>
        <w:spacing w:after="0"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（十四）法定期限：</w:t>
      </w:r>
      <w:r>
        <w:rPr>
          <w:rFonts w:hint="eastAsia" w:ascii="仿宋" w:hAnsi="仿宋" w:eastAsia="仿宋" w:cs="仿宋"/>
          <w:color w:val="3D3D3D"/>
          <w:sz w:val="30"/>
          <w:szCs w:val="30"/>
        </w:rPr>
        <w:t>30个工作日</w:t>
      </w:r>
    </w:p>
    <w:p>
      <w:pPr>
        <w:pStyle w:val="4"/>
        <w:spacing w:after="0"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（十五）承诺期限：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3个工作日</w:t>
      </w:r>
    </w:p>
    <w:p>
      <w:pPr>
        <w:pStyle w:val="4"/>
        <w:spacing w:after="0"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（十六）是否收费：</w:t>
      </w:r>
      <w:r>
        <w:rPr>
          <w:rFonts w:hint="eastAsia" w:ascii="仿宋" w:hAnsi="仿宋" w:eastAsia="仿宋" w:cs="仿宋"/>
          <w:color w:val="3D3D3D"/>
          <w:sz w:val="30"/>
          <w:szCs w:val="30"/>
        </w:rPr>
        <w:t>不收费</w:t>
      </w:r>
    </w:p>
    <w:p>
      <w:pPr>
        <w:pStyle w:val="4"/>
        <w:spacing w:after="0"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（十七）收费依据及标准：</w:t>
      </w:r>
      <w:r>
        <w:rPr>
          <w:rFonts w:hint="eastAsia" w:ascii="仿宋" w:hAnsi="仿宋" w:eastAsia="仿宋" w:cs="仿宋"/>
          <w:b w:val="0"/>
          <w:sz w:val="30"/>
          <w:szCs w:val="30"/>
          <w:lang w:eastAsia="zh-CN"/>
        </w:rPr>
        <w:t>无</w:t>
      </w:r>
    </w:p>
    <w:p>
      <w:pPr>
        <w:pStyle w:val="4"/>
        <w:spacing w:after="0"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（十八）受理部门联系电话：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1"/>
                <w:szCs w:val="31"/>
                <w:vertAlign w:val="baseline"/>
                <w:lang w:val="en-US" w:eastAsia="zh-CN" w:bidi="ar"/>
              </w:rPr>
              <w:t>镇  街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1"/>
                <w:szCs w:val="31"/>
                <w:vertAlign w:val="baseline"/>
                <w:lang w:val="en-US" w:eastAsia="zh-CN" w:bidi="ar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1"/>
                <w:szCs w:val="31"/>
                <w:vertAlign w:val="baseline"/>
                <w:lang w:val="en-US" w:eastAsia="zh-CN" w:bidi="ar"/>
              </w:rPr>
              <w:t>底阁镇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1"/>
                <w:szCs w:val="31"/>
                <w:vertAlign w:val="baseline"/>
                <w:lang w:val="en-US" w:eastAsia="zh-CN" w:bidi="ar"/>
              </w:rPr>
              <w:t>8015779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1"/>
                <w:szCs w:val="31"/>
                <w:vertAlign w:val="baseline"/>
                <w:lang w:val="en-US" w:eastAsia="zh-CN" w:bidi="ar"/>
              </w:rPr>
              <w:t>峨山镇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1"/>
                <w:szCs w:val="31"/>
                <w:vertAlign w:val="baseline"/>
                <w:lang w:val="en-US" w:eastAsia="zh-CN" w:bidi="ar"/>
              </w:rPr>
              <w:t>7557190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吴林街道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8050992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坛山街道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7757082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榴园镇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7051005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阴平镇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5056781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古邵镇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7081177</w:t>
            </w:r>
          </w:p>
        </w:tc>
      </w:tr>
    </w:tbl>
    <w:p>
      <w:pPr>
        <w:pStyle w:val="4"/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（十九）办理进程和结果查询：</w:t>
      </w:r>
    </w:p>
    <w:p>
      <w:pPr>
        <w:pStyle w:val="4"/>
        <w:spacing w:after="0" w:line="240" w:lineRule="auto"/>
        <w:rPr>
          <w:rFonts w:hint="eastAsia" w:ascii="仿宋" w:hAnsi="仿宋" w:eastAsia="仿宋" w:cs="仿宋"/>
          <w:color w:val="3D3D3D"/>
          <w:spacing w:val="-6"/>
          <w:sz w:val="24"/>
          <w:szCs w:val="24"/>
        </w:rPr>
      </w:pPr>
      <w:r>
        <w:rPr>
          <w:rFonts w:hint="eastAsia" w:ascii="仿宋" w:hAnsi="仿宋" w:eastAsia="仿宋" w:cs="仿宋"/>
          <w:color w:val="3D3D3D"/>
          <w:sz w:val="24"/>
          <w:szCs w:val="24"/>
        </w:rPr>
        <w:t>山东政务服务网</w:t>
      </w:r>
      <w:r>
        <w:rPr>
          <w:rFonts w:hint="eastAsia" w:ascii="仿宋" w:hAnsi="仿宋" w:eastAsia="仿宋" w:cs="仿宋"/>
          <w:color w:val="3D3D3D"/>
          <w:spacing w:val="-6"/>
          <w:sz w:val="24"/>
          <w:szCs w:val="24"/>
        </w:rPr>
        <w:t>http://zwfw.sd.gov.cn/col/col1562/index.html</w:t>
      </w:r>
    </w:p>
    <w:p>
      <w:pPr>
        <w:pStyle w:val="4"/>
        <w:spacing w:after="0"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color w:val="3D3D3D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（二十）监督部门联系电话：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枣庄市峄城区民政局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shd w:val="clear" w:color="auto" w:fill="FFFFFF"/>
          <w:lang w:val="en-US" w:eastAsia="zh-CN" w:bidi="ar"/>
        </w:rPr>
        <w:t>0632-7795869</w:t>
      </w:r>
    </w:p>
    <w:p>
      <w:pPr>
        <w:pStyle w:val="4"/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color w:val="3D3D3D"/>
          <w:sz w:val="24"/>
          <w:szCs w:val="24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（二十一）空表、样表下载网址：</w:t>
      </w:r>
      <w:r>
        <w:rPr>
          <w:rFonts w:hint="eastAsia" w:ascii="仿宋" w:hAnsi="仿宋" w:eastAsia="仿宋" w:cs="仿宋"/>
          <w:color w:val="3D3D3D"/>
          <w:sz w:val="24"/>
          <w:szCs w:val="24"/>
        </w:rPr>
        <w:t>山东政务服务网</w:t>
      </w:r>
    </w:p>
    <w:p>
      <w:pPr>
        <w:pStyle w:val="4"/>
        <w:spacing w:after="0" w:line="300" w:lineRule="exact"/>
        <w:ind w:left="0" w:leftChars="0" w:firstLine="0" w:firstLineChars="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t>http://zzyczwfw.sd.gov.cn/yc/icity/proinfo/index?code=1182964</w:t>
      </w:r>
    </w:p>
    <w:p>
      <w:pPr>
        <w:pStyle w:val="4"/>
        <w:spacing w:after="0" w:line="300" w:lineRule="exact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FF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637263"/>
    <w:multiLevelType w:val="singleLevel"/>
    <w:tmpl w:val="7E637263"/>
    <w:lvl w:ilvl="0" w:tentative="0">
      <w:start w:val="10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ZWI4ZDc3MTJiOTAzNzk1Y2ZiYWFlM2Q5ZjE5ZGQifQ=="/>
  </w:docVars>
  <w:rsids>
    <w:rsidRoot w:val="17EC198D"/>
    <w:rsid w:val="00893649"/>
    <w:rsid w:val="00FC206D"/>
    <w:rsid w:val="01382C45"/>
    <w:rsid w:val="01FE2203"/>
    <w:rsid w:val="02316656"/>
    <w:rsid w:val="03AA5DB1"/>
    <w:rsid w:val="04572E04"/>
    <w:rsid w:val="071D5131"/>
    <w:rsid w:val="07610E7C"/>
    <w:rsid w:val="08566132"/>
    <w:rsid w:val="08A60F73"/>
    <w:rsid w:val="08C74B4D"/>
    <w:rsid w:val="091217DC"/>
    <w:rsid w:val="09595EAC"/>
    <w:rsid w:val="0A754D29"/>
    <w:rsid w:val="0B7849E6"/>
    <w:rsid w:val="0C8353F1"/>
    <w:rsid w:val="0C97106F"/>
    <w:rsid w:val="0D9E6986"/>
    <w:rsid w:val="0DD00B0A"/>
    <w:rsid w:val="0E056A05"/>
    <w:rsid w:val="0E8F4578"/>
    <w:rsid w:val="0F5A6D34"/>
    <w:rsid w:val="0FF02A73"/>
    <w:rsid w:val="103E776F"/>
    <w:rsid w:val="117946A5"/>
    <w:rsid w:val="120B4851"/>
    <w:rsid w:val="1349765E"/>
    <w:rsid w:val="14305E5E"/>
    <w:rsid w:val="152E30D5"/>
    <w:rsid w:val="159C0FF3"/>
    <w:rsid w:val="176F0C01"/>
    <w:rsid w:val="17EC198D"/>
    <w:rsid w:val="18A24E51"/>
    <w:rsid w:val="18D96FD7"/>
    <w:rsid w:val="1B391B2F"/>
    <w:rsid w:val="1CC24EC4"/>
    <w:rsid w:val="1CF15EAF"/>
    <w:rsid w:val="1D2B062C"/>
    <w:rsid w:val="1D7C0366"/>
    <w:rsid w:val="1D885C48"/>
    <w:rsid w:val="1DFB74DD"/>
    <w:rsid w:val="2240753F"/>
    <w:rsid w:val="2288155B"/>
    <w:rsid w:val="23032214"/>
    <w:rsid w:val="24053B92"/>
    <w:rsid w:val="25125856"/>
    <w:rsid w:val="25C41223"/>
    <w:rsid w:val="26650910"/>
    <w:rsid w:val="27F82CDF"/>
    <w:rsid w:val="29127DD1"/>
    <w:rsid w:val="29BF5CD3"/>
    <w:rsid w:val="2A085C9A"/>
    <w:rsid w:val="2A846AF9"/>
    <w:rsid w:val="2B984810"/>
    <w:rsid w:val="2C1005F7"/>
    <w:rsid w:val="2E84707B"/>
    <w:rsid w:val="2EC102CF"/>
    <w:rsid w:val="2F212B1B"/>
    <w:rsid w:val="2F452CAE"/>
    <w:rsid w:val="2F5164C7"/>
    <w:rsid w:val="31453006"/>
    <w:rsid w:val="315C7E3B"/>
    <w:rsid w:val="32972A10"/>
    <w:rsid w:val="33795A8C"/>
    <w:rsid w:val="35303AB8"/>
    <w:rsid w:val="353F18C1"/>
    <w:rsid w:val="35B46497"/>
    <w:rsid w:val="35CF32D1"/>
    <w:rsid w:val="35E825E5"/>
    <w:rsid w:val="35F42D38"/>
    <w:rsid w:val="386F1A79"/>
    <w:rsid w:val="391F477E"/>
    <w:rsid w:val="3A157721"/>
    <w:rsid w:val="3B81506E"/>
    <w:rsid w:val="3BC1343A"/>
    <w:rsid w:val="3C265C15"/>
    <w:rsid w:val="3C776471"/>
    <w:rsid w:val="3EFC2568"/>
    <w:rsid w:val="3F220B90"/>
    <w:rsid w:val="40694A98"/>
    <w:rsid w:val="40B824AE"/>
    <w:rsid w:val="41A5138A"/>
    <w:rsid w:val="422D19B2"/>
    <w:rsid w:val="438C5E65"/>
    <w:rsid w:val="443F7874"/>
    <w:rsid w:val="459534C4"/>
    <w:rsid w:val="471E5472"/>
    <w:rsid w:val="481D46A7"/>
    <w:rsid w:val="49B862AD"/>
    <w:rsid w:val="49DA3B9B"/>
    <w:rsid w:val="4B201A81"/>
    <w:rsid w:val="4B7739A3"/>
    <w:rsid w:val="4BD5286C"/>
    <w:rsid w:val="4C1C493F"/>
    <w:rsid w:val="4D4E6D7A"/>
    <w:rsid w:val="4F231B40"/>
    <w:rsid w:val="50F10148"/>
    <w:rsid w:val="51085492"/>
    <w:rsid w:val="513514A8"/>
    <w:rsid w:val="5269686F"/>
    <w:rsid w:val="5354676C"/>
    <w:rsid w:val="53552B13"/>
    <w:rsid w:val="541F7F2E"/>
    <w:rsid w:val="565D002E"/>
    <w:rsid w:val="571921A6"/>
    <w:rsid w:val="573E39BB"/>
    <w:rsid w:val="58E97957"/>
    <w:rsid w:val="5A317807"/>
    <w:rsid w:val="5A687DD5"/>
    <w:rsid w:val="5A9F73D7"/>
    <w:rsid w:val="5AA93841"/>
    <w:rsid w:val="5AED4C1B"/>
    <w:rsid w:val="5B8619FD"/>
    <w:rsid w:val="5D2914FD"/>
    <w:rsid w:val="5DA75703"/>
    <w:rsid w:val="5DD821CD"/>
    <w:rsid w:val="5DF522E0"/>
    <w:rsid w:val="5E637933"/>
    <w:rsid w:val="5F681F1D"/>
    <w:rsid w:val="5FF15216"/>
    <w:rsid w:val="63463F77"/>
    <w:rsid w:val="63774CE6"/>
    <w:rsid w:val="63C62876"/>
    <w:rsid w:val="64646001"/>
    <w:rsid w:val="652A0148"/>
    <w:rsid w:val="65D32CBC"/>
    <w:rsid w:val="677B2B32"/>
    <w:rsid w:val="680E2F36"/>
    <w:rsid w:val="68F61E52"/>
    <w:rsid w:val="6A3D7B02"/>
    <w:rsid w:val="6A883473"/>
    <w:rsid w:val="6AAA163C"/>
    <w:rsid w:val="6C042FCD"/>
    <w:rsid w:val="6C6B6BA9"/>
    <w:rsid w:val="6CFA79F4"/>
    <w:rsid w:val="6D1A2E8D"/>
    <w:rsid w:val="6F1277AF"/>
    <w:rsid w:val="6FAA1728"/>
    <w:rsid w:val="72C75412"/>
    <w:rsid w:val="72E256EB"/>
    <w:rsid w:val="733A3EA8"/>
    <w:rsid w:val="73642743"/>
    <w:rsid w:val="7375655F"/>
    <w:rsid w:val="7386071E"/>
    <w:rsid w:val="73A33D73"/>
    <w:rsid w:val="74352F65"/>
    <w:rsid w:val="74A136A0"/>
    <w:rsid w:val="74C02FF6"/>
    <w:rsid w:val="75B90985"/>
    <w:rsid w:val="75E41419"/>
    <w:rsid w:val="773F135E"/>
    <w:rsid w:val="78797D0E"/>
    <w:rsid w:val="78992CEF"/>
    <w:rsid w:val="78F025D1"/>
    <w:rsid w:val="78F9553C"/>
    <w:rsid w:val="791D56CF"/>
    <w:rsid w:val="79261F6E"/>
    <w:rsid w:val="7A9E283F"/>
    <w:rsid w:val="7ABB6F4D"/>
    <w:rsid w:val="7AD80785"/>
    <w:rsid w:val="7B0D4CAA"/>
    <w:rsid w:val="7B8657AD"/>
    <w:rsid w:val="7BF93B75"/>
    <w:rsid w:val="7D3B67C9"/>
    <w:rsid w:val="7DE467BB"/>
    <w:rsid w:val="7E4327CA"/>
    <w:rsid w:val="7FA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hint="default" w:ascii="Times New Roman" w:hAnsi="Times New Roman"/>
      <w:kern w:val="0"/>
      <w:sz w:val="20"/>
      <w:szCs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701</Characters>
  <Lines>0</Lines>
  <Paragraphs>0</Paragraphs>
  <TotalTime>1</TotalTime>
  <ScaleCrop>false</ScaleCrop>
  <LinksUpToDate>false</LinksUpToDate>
  <CharactersWithSpaces>711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2020-07-14T09:01:00Z</dcterms:created>
  <dc:creator>芒果汤圆</dc:creator>
  <cp:lastModifiedBy>Administrator</cp:lastModifiedBy>
  <dcterms:modified xsi:type="dcterms:W3CDTF">2023-05-12T08:54:57Z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618C02323DB049B8A56EDBFF42B091E7_13</vt:lpwstr>
  </property>
</Properties>
</file>