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88D6" w14:textId="77777777" w:rsidR="000A6A60" w:rsidRDefault="000A6A60" w:rsidP="000A6A60">
      <w:pPr>
        <w:pStyle w:val="1"/>
        <w:spacing w:line="360" w:lineRule="auto"/>
        <w:jc w:val="center"/>
      </w:pPr>
      <w:r>
        <w:rPr>
          <w:rFonts w:hint="eastAsia"/>
        </w:rPr>
        <w:t>物理实验室管理制度</w:t>
      </w:r>
    </w:p>
    <w:p w14:paraId="6989481D" w14:textId="77777777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一、学生实验前必须认真预习，写好预习报告。经教师检查同意后方可进行实验。实验时要遵守操作规程，按照实验步骤认真操作。</w:t>
      </w:r>
    </w:p>
    <w:p w14:paraId="52A08096" w14:textId="77777777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二、遵守上课时间，学生进入实验室后要保持肃静，遵守纪律。不得无故迟到、有事请假。严格按照实验分组表进行实验，不得擅自调整分组。</w:t>
      </w:r>
    </w:p>
    <w:p w14:paraId="7271E497" w14:textId="77777777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三、实验前检查、清理好所需的仪器、用具。实验中要注意节约使用实验材料，实验室中任何仪器用具不得带出实验室。如有缺损，应立即向教师报告，不得自己任意拿用，公用工具用完后应立即归还原处。</w:t>
      </w:r>
    </w:p>
    <w:p w14:paraId="165B567D" w14:textId="77777777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四、遵守课堂纪律，保持安静整洁的实验环境，严禁不文明行为。</w:t>
      </w:r>
    </w:p>
    <w:p w14:paraId="4911C6F6" w14:textId="77777777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五、使用电源时，严禁带电接线或拆线，务必经过教师检查线路后才能接通电源；实验后要切断电源。</w:t>
      </w:r>
    </w:p>
    <w:p w14:paraId="4A0AA522" w14:textId="77777777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六、爱护实验室仪器设备，严格按仪器说明书或操作规程操作。仪器用具发生故障、损坏或丢失等特别情况，应立即向教师报告。严禁擅自拆卸、搬弄仪器。有损坏仪器，应做出书面检查，等候处理。</w:t>
      </w:r>
    </w:p>
    <w:p w14:paraId="156DD40F" w14:textId="77777777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七、实验时要注意安全，防止意外发生。如仪器设备出现异常气味、打火、冒烟、发热、响声、振动等现象，或发生触电等人身伤害，应保持镇定并立即切断电源，关闭仪器，并向教师报告。</w:t>
      </w:r>
    </w:p>
    <w:p w14:paraId="3EF7E74F" w14:textId="70E9102F" w:rsidR="000A6A60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rFonts w:hint="eastAsia"/>
          <w:sz w:val="24"/>
          <w:szCs w:val="28"/>
        </w:rPr>
        <w:t>八、做完实验，学生应负责将仪器整理还原，关闭水源电源，实验时所产生的废物，废液要倒入指定的容器内。桌面、凳子收拾整齐，经教师审查测量数据和仪器还原情况并同意后，方可离开实验室器。</w:t>
      </w:r>
      <w:r w:rsidRPr="000A6A60">
        <w:rPr>
          <w:sz w:val="24"/>
          <w:szCs w:val="28"/>
        </w:rPr>
        <w:t xml:space="preserve"> </w:t>
      </w:r>
    </w:p>
    <w:p w14:paraId="1A5B1C4B" w14:textId="6545146A" w:rsidR="00BD5058" w:rsidRPr="000A6A60" w:rsidRDefault="000A6A60" w:rsidP="000A6A60">
      <w:pPr>
        <w:spacing w:line="360" w:lineRule="auto"/>
        <w:ind w:firstLineChars="200" w:firstLine="480"/>
        <w:rPr>
          <w:sz w:val="24"/>
          <w:szCs w:val="28"/>
        </w:rPr>
      </w:pPr>
      <w:r w:rsidRPr="000A6A60">
        <w:rPr>
          <w:sz w:val="24"/>
          <w:szCs w:val="28"/>
        </w:rPr>
        <w:t>九、每次实验后，教师应安排值日学生打扫卫生并协助收整</w:t>
      </w:r>
      <w:r>
        <w:rPr>
          <w:rFonts w:hint="eastAsia"/>
          <w:sz w:val="24"/>
          <w:szCs w:val="28"/>
        </w:rPr>
        <w:t>仪器。</w:t>
      </w:r>
    </w:p>
    <w:sectPr w:rsidR="00BD5058" w:rsidRPr="000A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60"/>
    <w:rsid w:val="000A6A60"/>
    <w:rsid w:val="00585C60"/>
    <w:rsid w:val="00B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BCA6"/>
  <w15:chartTrackingRefBased/>
  <w15:docId w15:val="{8EB7B2FF-3444-4E75-9565-E1ED07E9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A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 宏尚</dc:creator>
  <cp:keywords/>
  <dc:description/>
  <cp:lastModifiedBy>褚 宏尚</cp:lastModifiedBy>
  <cp:revision>3</cp:revision>
  <dcterms:created xsi:type="dcterms:W3CDTF">2022-05-23T11:04:00Z</dcterms:created>
  <dcterms:modified xsi:type="dcterms:W3CDTF">2022-05-23T11:08:00Z</dcterms:modified>
</cp:coreProperties>
</file>