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2023年第</w:t>
      </w:r>
      <w:r>
        <w:rPr>
          <w:rFonts w:hint="eastAsia" w:ascii="黑体" w:hAnsi="黑体" w:eastAsia="黑体" w:cs="黑体"/>
          <w:sz w:val="44"/>
          <w:szCs w:val="44"/>
          <w:lang w:eastAsia="zh-CN"/>
        </w:rPr>
        <w:t>二</w:t>
      </w:r>
      <w:r>
        <w:rPr>
          <w:rFonts w:hint="eastAsia" w:ascii="黑体" w:hAnsi="黑体" w:eastAsia="黑体" w:cs="黑体"/>
          <w:sz w:val="44"/>
          <w:szCs w:val="44"/>
        </w:rPr>
        <w:t>季度峄城区卫生健康“双随机</w:t>
      </w:r>
      <w:r>
        <w:rPr>
          <w:rFonts w:hint="eastAsia" w:ascii="黑体" w:hAnsi="黑体" w:eastAsia="黑体" w:cs="黑体"/>
          <w:sz w:val="44"/>
          <w:szCs w:val="44"/>
          <w:lang w:eastAsia="zh-CN"/>
        </w:rPr>
        <w:t>、</w:t>
      </w:r>
      <w:bookmarkStart w:id="0" w:name="_GoBack"/>
      <w:bookmarkEnd w:id="0"/>
      <w:r>
        <w:rPr>
          <w:rFonts w:hint="eastAsia" w:ascii="黑体" w:hAnsi="黑体" w:eastAsia="黑体" w:cs="黑体"/>
          <w:sz w:val="44"/>
          <w:szCs w:val="44"/>
        </w:rPr>
        <w:t>一公开”检查结果</w:t>
      </w:r>
    </w:p>
    <w:p>
      <w:pPr>
        <w:jc w:val="center"/>
        <w:rPr>
          <w:rFonts w:hint="eastAsia" w:ascii="黑体" w:hAnsi="黑体" w:eastAsia="黑体" w:cs="黑体"/>
          <w:sz w:val="44"/>
          <w:szCs w:val="44"/>
        </w:rPr>
      </w:pPr>
    </w:p>
    <w:tbl>
      <w:tblPr>
        <w:tblStyle w:val="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2610"/>
        <w:gridCol w:w="3015"/>
        <w:gridCol w:w="1245"/>
        <w:gridCol w:w="1620"/>
        <w:gridCol w:w="1590"/>
        <w:gridCol w:w="1500"/>
        <w:gridCol w:w="1170"/>
        <w:gridCol w:w="7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3"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编号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单位名称</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地址</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专业类别</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2"/>
                <w:szCs w:val="22"/>
                <w:u w:val="none"/>
              </w:rPr>
            </w:pPr>
            <w:r>
              <w:rPr>
                <w:rFonts w:hint="eastAsia" w:ascii="宋体" w:hAnsi="宋体" w:eastAsia="宋体" w:cs="宋体"/>
                <w:b/>
                <w:bCs/>
                <w:i w:val="0"/>
                <w:iCs w:val="0"/>
                <w:color w:val="000000"/>
                <w:kern w:val="0"/>
                <w:sz w:val="24"/>
                <w:szCs w:val="24"/>
                <w:u w:val="none"/>
                <w:lang w:val="en-US" w:eastAsia="zh-CN" w:bidi="ar"/>
              </w:rPr>
              <w:t>未发现问题</w:t>
            </w:r>
            <w:r>
              <w:rPr>
                <w:rFonts w:hint="eastAsia" w:ascii="宋体" w:hAnsi="宋体" w:eastAsia="宋体" w:cs="宋体"/>
                <w:b/>
                <w:bCs/>
                <w:i w:val="0"/>
                <w:iCs w:val="0"/>
                <w:color w:val="000000"/>
                <w:kern w:val="0"/>
                <w:sz w:val="24"/>
                <w:szCs w:val="24"/>
                <w:u w:val="none"/>
                <w:lang w:val="en-US" w:eastAsia="zh-CN" w:bidi="ar"/>
              </w:rPr>
              <w:br w:type="textWrapping"/>
            </w:r>
            <w:r>
              <w:rPr>
                <w:rStyle w:val="4"/>
                <w:lang w:val="en-US" w:eastAsia="zh-CN" w:bidi="ar"/>
              </w:rPr>
              <w:t>（如是请划“√”）</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2"/>
                <w:szCs w:val="22"/>
                <w:u w:val="none"/>
              </w:rPr>
            </w:pPr>
            <w:r>
              <w:rPr>
                <w:rFonts w:hint="eastAsia" w:ascii="宋体" w:hAnsi="宋体" w:eastAsia="宋体" w:cs="宋体"/>
                <w:b/>
                <w:bCs/>
                <w:i w:val="0"/>
                <w:iCs w:val="0"/>
                <w:color w:val="000000"/>
                <w:kern w:val="0"/>
                <w:sz w:val="24"/>
                <w:szCs w:val="24"/>
                <w:u w:val="none"/>
                <w:lang w:val="en-US" w:eastAsia="zh-CN" w:bidi="ar"/>
              </w:rPr>
              <w:t>发现问题已责令整改</w:t>
            </w:r>
            <w:r>
              <w:rPr>
                <w:rFonts w:hint="eastAsia" w:ascii="宋体" w:hAnsi="宋体" w:eastAsia="宋体" w:cs="宋体"/>
                <w:b/>
                <w:bCs/>
                <w:i w:val="0"/>
                <w:iCs w:val="0"/>
                <w:color w:val="000000"/>
                <w:kern w:val="0"/>
                <w:sz w:val="24"/>
                <w:szCs w:val="24"/>
                <w:u w:val="none"/>
                <w:lang w:val="en-US" w:eastAsia="zh-CN" w:bidi="ar"/>
              </w:rPr>
              <w:br w:type="textWrapping"/>
            </w:r>
            <w:r>
              <w:rPr>
                <w:rStyle w:val="4"/>
                <w:lang w:val="en-US" w:eastAsia="zh-CN" w:bidi="ar"/>
              </w:rPr>
              <w:t>（如是请划“√”）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2"/>
                <w:szCs w:val="22"/>
                <w:u w:val="none"/>
              </w:rPr>
            </w:pPr>
            <w:r>
              <w:rPr>
                <w:rFonts w:hint="eastAsia" w:ascii="宋体" w:hAnsi="宋体" w:eastAsia="宋体" w:cs="宋体"/>
                <w:b/>
                <w:bCs/>
                <w:i w:val="0"/>
                <w:iCs w:val="0"/>
                <w:color w:val="000000"/>
                <w:kern w:val="0"/>
                <w:sz w:val="24"/>
                <w:szCs w:val="24"/>
                <w:u w:val="none"/>
                <w:lang w:val="en-US" w:eastAsia="zh-CN" w:bidi="ar"/>
              </w:rPr>
              <w:t>行政处罚内容</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2"/>
                <w:szCs w:val="22"/>
                <w:u w:val="none"/>
              </w:rPr>
            </w:pPr>
            <w:r>
              <w:rPr>
                <w:rFonts w:hint="eastAsia" w:ascii="宋体" w:hAnsi="宋体" w:eastAsia="宋体" w:cs="宋体"/>
                <w:b/>
                <w:bCs/>
                <w:i w:val="0"/>
                <w:iCs w:val="0"/>
                <w:color w:val="000000"/>
                <w:kern w:val="0"/>
                <w:sz w:val="24"/>
                <w:szCs w:val="24"/>
                <w:u w:val="none"/>
                <w:lang w:val="en-US" w:eastAsia="zh-CN" w:bidi="ar"/>
              </w:rPr>
              <w:t>无法联系</w:t>
            </w:r>
            <w:r>
              <w:rPr>
                <w:rFonts w:hint="eastAsia" w:ascii="宋体" w:hAnsi="宋体" w:eastAsia="宋体" w:cs="宋体"/>
                <w:b/>
                <w:bCs/>
                <w:i w:val="0"/>
                <w:iCs w:val="0"/>
                <w:color w:val="000000"/>
                <w:kern w:val="0"/>
                <w:sz w:val="24"/>
                <w:szCs w:val="24"/>
                <w:u w:val="none"/>
                <w:lang w:val="en-US" w:eastAsia="zh-CN" w:bidi="ar"/>
              </w:rPr>
              <w:br w:type="textWrapping"/>
            </w:r>
            <w:r>
              <w:rPr>
                <w:rStyle w:val="4"/>
                <w:lang w:val="en-US" w:eastAsia="zh-CN" w:bidi="ar"/>
              </w:rPr>
              <w:t>（如是请划“√”）</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峄城区花半开美容店</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山东省枣庄市峄城区坛山街道办事处檀翠御都7号车库</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枣庄市肖维美容有限公司</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山东省枣庄市峄城区坛山街道办事处坛山中路1号峄州仙坛苑10号楼2号门市</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峄城区名人美发中心</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山东省枣庄市峄城区坛山街道办事处明德街</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枣庄市青檀宾馆</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山东省枣庄市峄城区坛山街道办事处中兴大道390号</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枣庄市峄城区榴园汽车站</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山东省枣庄市峄城区坛山街道办事处承水路西首路南</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山东丰源轮胎制造股份有限公司</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山东省枣庄市峄城区坛山街道办事处经济开发区南环路1号</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7</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峄城区安玉洗浴中心</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山东省枣庄市峄城区坛山办事处桃花中路（中医院南100米路西）</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枣庄市孕贝儿母婴用品有限公司一点</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山东省枣庄市峄城区金都花园B区6号楼105门市</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9</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峄城区尚颜美容店</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山东省枣庄市峄城区坛山办事处坛山路北侧（仙坛苑门东8号门市）</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10</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枣庄大地数字电影放映有限公司</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山东省枣庄市峄城区坛山街道办事处坛山路银座商城三楼</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11</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峄城区银河宾馆</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山东省枣庄市峄城区坛山街道办事处承水东路与峄台路交界处</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12</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峄城区榴香园宾馆</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山东省枣庄市峄城区坛山街道办事处承水中路北侧44号</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13</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峄城区金施美美容店</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山东省枣庄市峄城区坛山办事处承水路檀翠御都7号车库</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14</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峄城区王发展理发店</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山东省枣庄市峄城区坛山办事处明德街（中心社区东路南）</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15</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峄城区宝岩美发店</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山东省枣庄市峄城区峄山中路金都花园北区32号</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16</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峄城区沪源酒店</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山东省枣庄市峄城区承水西路</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17</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枣庄银座商城有限公司峄城分公司</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山东省枣庄市峄城区坛山街道办事处坛山街道办事处坛山路与沿河路交界处</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18</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峄城区美思兰美容店</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山东省枣庄市峄城区坛山办事处明德街金都花园北区11号</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19</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峄城区婷雅琳美容店</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山东省枣庄市峄城区坛山街道办事处金都花园北区9号楼4号车库</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20</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峄城区上花轿宾馆服务中心</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山东省枣庄市峄城阴平镇西楼村阴平镇中心小学西100米处路北</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21</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峄城区贾氏养生官</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山东省枣庄市峄城区仙坛苑大门东100米</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22</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峄城区俽妍美容店</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山东省枣庄市峄城区坛山街道办事处凤凰路老六超市东</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23</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峄城区金尊宾馆</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山东省枣庄市峄城区坛山街道办事处仙坛路中段</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24</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峄城区舒雅宾馆</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山东省枣庄市峄城区坛山街道办事处汽车二队（东郊商场109号）</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25</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峄城区卓越游泳健身馆</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山东省枣庄市峄城区坛山街道建设路（夕阳红养老院斜对面）</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26</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峄城区艺峰理发店</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山东省枣庄市峄城区坛山街道办事处明德街</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27</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峄城区张家理发店</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山东省枣庄市峄城区坛山街道办事处沿河路209号</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28</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峄城区宏城宾馆</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山东省枣庄市峄城区榴园镇榴园路</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29</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峄城区黄玲珑化妆品店</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山东省枣庄市峄城区坛山街道办事处邵楼新村乐天超市东临</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30</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峄城区晟宝康美容院</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山东省枣庄市榴园路福兴宾馆往西180米路南</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31</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峄城区天骄美容院</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山东省枣庄市峄城区坛山办事处峄山路路西机关幼儿园对过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32</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枣庄市紫来仙酒店管理有限公司</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榴园镇中兴大道6号</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33</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峄城区飘扬理发店</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山东省枣庄市峄城区坛山办事处中兴大道（金俊花园小区对过）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34</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峄城区美之源美容服务中心</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山东省枣庄市峄城区坛山办事处峄五路金牛四期1号楼3号门市</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35</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福兴集团曹庄医院</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山东省枣庄市峄城区古邵镇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36</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峄城区底阁镇中心卫生院</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山东省枣庄市峄城区底阁镇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37</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峄城区古邵镇文堆小学</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山东省枣庄市峄城区古邵镇文堆村</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38</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峄城区阴平镇白山前小学</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山东省枣庄市峄城区阴平镇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39</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峄城区阴平镇上郭小学</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山东省枣庄市峄城区阴平镇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40</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峄城区阴平镇传开希望小学</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山东省枣庄市峄城区阴平镇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41</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榴园镇吴庄村卫生室</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山东省枣庄市峄城区榴园镇吴庄村</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42</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阴平镇老汪崖村卫生室</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山东省枣庄市峄城区阴平镇老汪崖村</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43</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底阁镇周庄村卫生室</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山东省枣庄市峄城区底阁镇周庄村</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44</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峨山镇杨堡村卫生室</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山东省枣庄市峄城区峨山镇杨堡村</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45</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榴园镇王庄村卫生室</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山东省枣庄市峄城区榴园镇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46</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榴园镇朱村卫生室</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山东省枣庄市峄城区榴园镇朱村</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333333"/>
                <w:sz w:val="21"/>
                <w:szCs w:val="21"/>
                <w:u w:val="none"/>
                <w:lang w:eastAsia="zh-CN"/>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47</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峄城齐辉中医诊所</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山东省枣庄市峄城区峨山镇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48</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榴园镇朱村卫生室</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山东省枣庄市峄城区榴园镇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传染病防治</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49</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峨山镇任庄村卫生室</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山东省枣庄市峄城区峨山镇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传染病防治</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50</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峄城孙中文中医诊所</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山东省枣庄市峄城区榴园镇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传染病防治</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333333"/>
                <w:sz w:val="21"/>
                <w:szCs w:val="21"/>
                <w:u w:val="none"/>
                <w:lang w:eastAsia="zh-CN"/>
              </w:rPr>
            </w:pPr>
            <w:r>
              <w:rPr>
                <w:rFonts w:hint="eastAsia" w:ascii="宋体" w:hAnsi="宋体" w:eastAsia="宋体" w:cs="宋体"/>
                <w:i w:val="0"/>
                <w:iCs w:val="0"/>
                <w:color w:val="000000"/>
                <w:kern w:val="0"/>
                <w:sz w:val="20"/>
                <w:szCs w:val="20"/>
                <w:u w:val="none"/>
                <w:lang w:val="en-US" w:eastAsia="zh-CN" w:bidi="ar"/>
              </w:rPr>
              <w:t>警告</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51</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底阁镇岳城村卫生室</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底阁镇岳城村底阁镇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传染病防治</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52</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峨山镇杨堡村卫生室</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山东省枣庄市峄城区峨山镇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传染病防治</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53</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榴园镇王庄村卫生室</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山东省枣庄市峄城区榴园镇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传染病防治</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333333"/>
                <w:sz w:val="21"/>
                <w:szCs w:val="21"/>
                <w:u w:val="none"/>
              </w:rPr>
            </w:pPr>
            <w:r>
              <w:rPr>
                <w:rFonts w:hint="eastAsia" w:ascii="宋体" w:hAnsi="宋体" w:eastAsia="宋体" w:cs="宋体"/>
                <w:i w:val="0"/>
                <w:iCs w:val="0"/>
                <w:color w:val="000000"/>
                <w:kern w:val="0"/>
                <w:sz w:val="20"/>
                <w:szCs w:val="20"/>
                <w:u w:val="none"/>
                <w:lang w:val="en-US" w:eastAsia="zh-CN" w:bidi="ar"/>
              </w:rPr>
              <w:t>54</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枣庄市峄城区中医院</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枣庄市峄城区承水路181号、榴园镇桃花村</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传染病防治</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阴平镇陈楼村卫生室</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山东省枣庄市峄城区阴平镇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传染病防治</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kern w:val="2"/>
                <w:sz w:val="21"/>
                <w:szCs w:val="21"/>
                <w:u w:val="none"/>
                <w:lang w:val="en-US" w:eastAsia="zh-CN" w:bidi="ar-SA"/>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阴平镇老汪崖村卫生室</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山东省枣庄市峄城区阴平镇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传染病防治</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kern w:val="2"/>
                <w:sz w:val="21"/>
                <w:szCs w:val="21"/>
                <w:u w:val="none"/>
                <w:lang w:val="en-US" w:eastAsia="zh-CN" w:bidi="ar-SA"/>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榴园镇吴庄村卫生室</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榴园镇吴庄村榴园镇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传染病防治</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kern w:val="2"/>
                <w:sz w:val="21"/>
                <w:szCs w:val="21"/>
                <w:u w:val="none"/>
                <w:lang w:val="en-US" w:eastAsia="zh-CN" w:bidi="ar-SA"/>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底阁镇周庄村卫生室</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山东省枣庄市峄城区底阁镇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传染病防治</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kern w:val="2"/>
                <w:sz w:val="21"/>
                <w:szCs w:val="21"/>
                <w:u w:val="none"/>
                <w:lang w:val="en-US" w:eastAsia="zh-CN" w:bidi="ar-SA"/>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333333"/>
                <w:sz w:val="21"/>
                <w:szCs w:val="21"/>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wZTIyMzI3Mjc4OTY4NjAwYTFmZGJlYjc2ZjYyY2EifQ=="/>
  </w:docVars>
  <w:rsids>
    <w:rsidRoot w:val="7DE03CB1"/>
    <w:rsid w:val="08B576D2"/>
    <w:rsid w:val="1B6B17A8"/>
    <w:rsid w:val="1F9C6A9E"/>
    <w:rsid w:val="24A44ED0"/>
    <w:rsid w:val="33B4178D"/>
    <w:rsid w:val="5815426F"/>
    <w:rsid w:val="5F5A15AE"/>
    <w:rsid w:val="62EE2739"/>
    <w:rsid w:val="64B96254"/>
    <w:rsid w:val="66091638"/>
    <w:rsid w:val="7A7237F8"/>
    <w:rsid w:val="7DE03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01"/>
    <w:basedOn w:val="3"/>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2065</Words>
  <Characters>2135</Characters>
  <Lines>0</Lines>
  <Paragraphs>0</Paragraphs>
  <TotalTime>0</TotalTime>
  <ScaleCrop>false</ScaleCrop>
  <LinksUpToDate>false</LinksUpToDate>
  <CharactersWithSpaces>2136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2023-04-03T02:48:00Z</dcterms:created>
  <dc:creator>展心</dc:creator>
  <cp:lastModifiedBy>溪风</cp:lastModifiedBy>
  <dcterms:modified xsi:type="dcterms:W3CDTF">2024-04-08T02:38:03Z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4D9D76C5E83B44ABB6987C36D828DC23_11</vt:lpwstr>
  </property>
</Properties>
</file>